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60" w:rsidRPr="002C7D7E" w:rsidRDefault="00E07394" w:rsidP="002C7D7E">
      <w:pPr>
        <w:pStyle w:val="Bezproreda1"/>
        <w:rPr>
          <w:rFonts w:ascii="Times New Roman" w:hAnsi="Times New Roman" w:cs="Times New Roman"/>
          <w:b/>
          <w:bCs/>
          <w:color w:val="999999"/>
          <w:sz w:val="24"/>
          <w:szCs w:val="24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752" behindDoc="0" locked="0" layoutInCell="1" allowOverlap="1" wp14:anchorId="1CFC968B" wp14:editId="212820F3">
            <wp:simplePos x="0" y="0"/>
            <wp:positionH relativeFrom="column">
              <wp:posOffset>898525</wp:posOffset>
            </wp:positionH>
            <wp:positionV relativeFrom="paragraph">
              <wp:posOffset>-980440</wp:posOffset>
            </wp:positionV>
            <wp:extent cx="543560" cy="690245"/>
            <wp:effectExtent l="0" t="0" r="8890" b="0"/>
            <wp:wrapSquare wrapText="right"/>
            <wp:docPr id="5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B50C0" wp14:editId="7B559330">
                <wp:simplePos x="0" y="0"/>
                <wp:positionH relativeFrom="column">
                  <wp:posOffset>-367030</wp:posOffset>
                </wp:positionH>
                <wp:positionV relativeFrom="paragraph">
                  <wp:posOffset>-101600</wp:posOffset>
                </wp:positionV>
                <wp:extent cx="3057525" cy="870585"/>
                <wp:effectExtent l="0" t="0" r="28575" b="2476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7525" cy="870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A7156" w:rsidRPr="002C7D7E" w:rsidRDefault="003A7156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3A7156" w:rsidRPr="002C7D7E" w:rsidRDefault="000D536E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A7156"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MINISTARSTVO PRAVOSUĐA</w:t>
                            </w:r>
                            <w:r w:rsidR="00E0739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I UPRAVE</w:t>
                            </w:r>
                          </w:p>
                          <w:p w:rsidR="003A7156" w:rsidRDefault="003A7156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UPRAVA ZA ZATVORSKI SUSTAV</w:t>
                            </w:r>
                          </w:p>
                          <w:p w:rsidR="000D56F3" w:rsidRPr="002C7D7E" w:rsidRDefault="000D56F3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I PROBACIJU</w:t>
                            </w:r>
                          </w:p>
                          <w:p w:rsidR="003A7156" w:rsidRPr="002C7D7E" w:rsidRDefault="001B40AC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Zatvor u </w:t>
                            </w:r>
                            <w:r w:rsidR="00295EB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Zadru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B50C0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28.9pt;margin-top:-8pt;width:240.75pt;height:6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" fillcolor="window" strokecolor="window" strokeweight=".5pt">
                <v:path arrowok="t"/>
                <v:textbox>
                  <w:txbxContent>
                    <w:p w:rsidR="003A7156" w:rsidRPr="002C7D7E" w:rsidRDefault="003A7156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REPUBLIKA HRVATSKA</w:t>
                      </w:r>
                    </w:p>
                    <w:p w:rsidR="003A7156" w:rsidRPr="002C7D7E" w:rsidRDefault="000D536E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3A7156"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MINISTARSTVO PRAVOSUĐA</w:t>
                      </w:r>
                      <w:r w:rsidR="00E07394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I UPRAVE</w:t>
                      </w:r>
                    </w:p>
                    <w:p w:rsidR="003A7156" w:rsidRDefault="003A7156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UPRAVA ZA ZATVORSKI SUSTAV</w:t>
                      </w:r>
                    </w:p>
                    <w:p w:rsidR="000D56F3" w:rsidRPr="002C7D7E" w:rsidRDefault="000D56F3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I PROBACIJU</w:t>
                      </w:r>
                    </w:p>
                    <w:p w:rsidR="003A7156" w:rsidRPr="002C7D7E" w:rsidRDefault="001B40AC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Zatvor u </w:t>
                      </w:r>
                      <w:r w:rsidR="00295EB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Zadru</w:t>
                      </w:r>
                    </w:p>
                  </w:txbxContent>
                </v:textbox>
              </v:shape>
            </w:pict>
          </mc:Fallback>
        </mc:AlternateContent>
      </w:r>
      <w:r w:rsidR="00E239A9">
        <w:rPr>
          <w:rFonts w:ascii="Times New Roman" w:hAnsi="Times New Roman" w:cs="Times New Roman"/>
          <w:b/>
          <w:bCs/>
          <w:color w:val="999999"/>
          <w:sz w:val="24"/>
          <w:szCs w:val="24"/>
        </w:rPr>
        <w:t>2</w:t>
      </w:r>
    </w:p>
    <w:p w:rsidR="003F2260" w:rsidRPr="002C7D7E" w:rsidRDefault="003F2260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808080"/>
        </w:rPr>
      </w:pPr>
    </w:p>
    <w:p w:rsidR="003A7156" w:rsidRPr="002C7D7E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3A7156" w:rsidRPr="002C7D7E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3A7156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6F55BB" w:rsidRDefault="0016671E" w:rsidP="006F55B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Zadar</w:t>
      </w:r>
      <w:r w:rsidR="006F55BB">
        <w:rPr>
          <w:rFonts w:ascii="Times New Roman" w:hAnsi="Times New Roman" w:cs="Times New Roman"/>
        </w:rPr>
        <w:t>,</w:t>
      </w:r>
      <w:r w:rsidR="00E07394">
        <w:rPr>
          <w:rFonts w:ascii="Times New Roman" w:hAnsi="Times New Roman" w:cs="Times New Roman"/>
        </w:rPr>
        <w:t xml:space="preserve"> </w:t>
      </w:r>
      <w:r w:rsidR="009D6EF4">
        <w:rPr>
          <w:rFonts w:ascii="Times New Roman" w:hAnsi="Times New Roman" w:cs="Times New Roman"/>
        </w:rPr>
        <w:t>0</w:t>
      </w:r>
      <w:r w:rsidR="00C80BFB">
        <w:rPr>
          <w:rFonts w:ascii="Times New Roman" w:hAnsi="Times New Roman" w:cs="Times New Roman"/>
        </w:rPr>
        <w:t>2</w:t>
      </w:r>
      <w:r w:rsidR="00DE1576">
        <w:rPr>
          <w:rFonts w:ascii="Times New Roman" w:hAnsi="Times New Roman" w:cs="Times New Roman"/>
          <w:color w:val="000000" w:themeColor="text1"/>
        </w:rPr>
        <w:t xml:space="preserve">. </w:t>
      </w:r>
      <w:r w:rsidR="00C80BFB">
        <w:rPr>
          <w:rFonts w:ascii="Times New Roman" w:hAnsi="Times New Roman" w:cs="Times New Roman"/>
          <w:color w:val="000000" w:themeColor="text1"/>
        </w:rPr>
        <w:t>prosinca</w:t>
      </w:r>
      <w:r w:rsidR="00A0137B">
        <w:rPr>
          <w:rFonts w:ascii="Times New Roman" w:hAnsi="Times New Roman" w:cs="Times New Roman"/>
          <w:color w:val="000000" w:themeColor="text1"/>
        </w:rPr>
        <w:t xml:space="preserve"> 20</w:t>
      </w:r>
      <w:r w:rsidR="00E07394">
        <w:rPr>
          <w:rFonts w:ascii="Times New Roman" w:hAnsi="Times New Roman" w:cs="Times New Roman"/>
          <w:color w:val="000000" w:themeColor="text1"/>
        </w:rPr>
        <w:t>2</w:t>
      </w:r>
      <w:r w:rsidR="009D6EF4">
        <w:rPr>
          <w:rFonts w:ascii="Times New Roman" w:hAnsi="Times New Roman" w:cs="Times New Roman"/>
          <w:color w:val="000000" w:themeColor="text1"/>
        </w:rPr>
        <w:t>1</w:t>
      </w:r>
      <w:r w:rsidR="00636A63">
        <w:rPr>
          <w:rFonts w:ascii="Times New Roman" w:hAnsi="Times New Roman" w:cs="Times New Roman"/>
        </w:rPr>
        <w:t>. godine</w:t>
      </w:r>
    </w:p>
    <w:p w:rsidR="006F55BB" w:rsidRDefault="006F55BB" w:rsidP="00D5467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D536E" w:rsidRDefault="000D536E" w:rsidP="00D5467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5467D" w:rsidRDefault="00A0137B" w:rsidP="00D5467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POSLOVA I</w:t>
      </w:r>
      <w:r w:rsidR="00D5467D">
        <w:rPr>
          <w:rFonts w:ascii="Times New Roman" w:hAnsi="Times New Roman" w:cs="Times New Roman"/>
        </w:rPr>
        <w:t xml:space="preserve"> PODACI O PLAĆI RADNOG MJESTA</w:t>
      </w:r>
    </w:p>
    <w:p w:rsidR="003B6F74" w:rsidRDefault="003B6F74" w:rsidP="00D5467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B6F74" w:rsidRPr="00BF5CB2" w:rsidRDefault="003B6F74" w:rsidP="00D5467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F5CB2">
        <w:rPr>
          <w:rFonts w:ascii="Times New Roman" w:hAnsi="Times New Roman" w:cs="Times New Roman"/>
          <w:b/>
          <w:u w:val="single"/>
        </w:rPr>
        <w:t xml:space="preserve">Opis poslova radnog mjesta </w:t>
      </w:r>
      <w:r w:rsidR="00C80BFB">
        <w:rPr>
          <w:rFonts w:ascii="Times New Roman" w:hAnsi="Times New Roman" w:cs="Times New Roman"/>
          <w:b/>
          <w:u w:val="single"/>
        </w:rPr>
        <w:t>strukovni učitelj-kuhar</w:t>
      </w:r>
      <w:r w:rsidRPr="00BF5CB2">
        <w:rPr>
          <w:rFonts w:ascii="Times New Roman" w:hAnsi="Times New Roman" w:cs="Times New Roman"/>
          <w:b/>
          <w:u w:val="single"/>
        </w:rPr>
        <w:t>:</w:t>
      </w:r>
    </w:p>
    <w:p w:rsidR="00295EBA" w:rsidRDefault="00295EBA" w:rsidP="00D5467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B0628" w:rsidRPr="0019679B" w:rsidRDefault="00C80BFB" w:rsidP="00C80BFB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S</w:t>
      </w:r>
      <w:r w:rsidRPr="008E3EE5">
        <w:rPr>
          <w:rFonts w:ascii="Times New Roman" w:hAnsi="Times New Roman" w:cs="Times New Roman"/>
        </w:rPr>
        <w:t>udjeluje u sastavljanju jelovnika za prehranu i priprema hranu za osobe lišene slobode</w:t>
      </w:r>
      <w:r>
        <w:rPr>
          <w:rFonts w:ascii="Times New Roman" w:hAnsi="Times New Roman" w:cs="Times New Roman"/>
        </w:rPr>
        <w:t>,</w:t>
      </w:r>
      <w:r w:rsidRPr="008E3EE5">
        <w:rPr>
          <w:rFonts w:ascii="Times New Roman" w:hAnsi="Times New Roman" w:cs="Times New Roman"/>
        </w:rPr>
        <w:t>brine o čistoći i higijenskoj ispravnosti namirnica, pribora za jelo i pripremu jela te kuhinjskih aparata i pomagala</w:t>
      </w:r>
      <w:r>
        <w:rPr>
          <w:rFonts w:ascii="Times New Roman" w:hAnsi="Times New Roman" w:cs="Times New Roman"/>
        </w:rPr>
        <w:t xml:space="preserve">, </w:t>
      </w:r>
      <w:r w:rsidRPr="008E3EE5">
        <w:rPr>
          <w:rFonts w:ascii="Times New Roman" w:hAnsi="Times New Roman" w:cs="Times New Roman"/>
        </w:rPr>
        <w:t>sudjeluje u nabavi namirnica i kuhinjskih potrepština</w:t>
      </w:r>
      <w:r>
        <w:rPr>
          <w:rFonts w:ascii="Times New Roman" w:hAnsi="Times New Roman" w:cs="Times New Roman"/>
        </w:rPr>
        <w:t xml:space="preserve">, </w:t>
      </w:r>
      <w:r w:rsidRPr="008E3EE5">
        <w:rPr>
          <w:rFonts w:ascii="Times New Roman" w:hAnsi="Times New Roman" w:cs="Times New Roman"/>
        </w:rPr>
        <w:t>kontrolira skladište kuhinjskih namirnica i vodi evidenciju potrošnje namirnica</w:t>
      </w:r>
      <w:r>
        <w:rPr>
          <w:rFonts w:ascii="Times New Roman" w:hAnsi="Times New Roman" w:cs="Times New Roman"/>
        </w:rPr>
        <w:t xml:space="preserve">, </w:t>
      </w:r>
      <w:r w:rsidRPr="008E3EE5">
        <w:rPr>
          <w:rFonts w:ascii="Times New Roman" w:hAnsi="Times New Roman" w:cs="Times New Roman"/>
        </w:rPr>
        <w:t>brine i odgovara za kuhinjski inventar</w:t>
      </w:r>
      <w:r>
        <w:rPr>
          <w:rFonts w:ascii="Times New Roman" w:hAnsi="Times New Roman" w:cs="Times New Roman"/>
        </w:rPr>
        <w:t xml:space="preserve">, </w:t>
      </w:r>
      <w:r w:rsidRPr="008E3EE5">
        <w:rPr>
          <w:rFonts w:ascii="Times New Roman" w:hAnsi="Times New Roman" w:cs="Times New Roman"/>
        </w:rPr>
        <w:t>osposobljava zatvorenike za obavljanje poslova u pripremi namirnica, jednostavnih jela, pranju i dezinfekciji kuhinjskog inventara</w:t>
      </w:r>
      <w:r>
        <w:rPr>
          <w:rFonts w:ascii="Times New Roman" w:hAnsi="Times New Roman" w:cs="Times New Roman"/>
        </w:rPr>
        <w:t xml:space="preserve">, </w:t>
      </w:r>
      <w:r w:rsidRPr="008E3EE5">
        <w:rPr>
          <w:rFonts w:ascii="Times New Roman" w:hAnsi="Times New Roman" w:cs="Times New Roman"/>
        </w:rPr>
        <w:t xml:space="preserve">sudjeluje u radu timova </w:t>
      </w:r>
      <w:proofErr w:type="spellStart"/>
      <w:r w:rsidRPr="008E3EE5">
        <w:rPr>
          <w:rFonts w:ascii="Times New Roman" w:hAnsi="Times New Roman" w:cs="Times New Roman"/>
        </w:rPr>
        <w:t>tretmanskih</w:t>
      </w:r>
      <w:proofErr w:type="spellEnd"/>
      <w:r w:rsidRPr="008E3EE5">
        <w:rPr>
          <w:rFonts w:ascii="Times New Roman" w:hAnsi="Times New Roman" w:cs="Times New Roman"/>
        </w:rPr>
        <w:t xml:space="preserve"> skupina i ocjenjivanju uspješnosti provedbe programa izvršavanja kazne</w:t>
      </w:r>
      <w:r>
        <w:rPr>
          <w:rFonts w:ascii="Times New Roman" w:hAnsi="Times New Roman" w:cs="Times New Roman"/>
        </w:rPr>
        <w:t xml:space="preserve">, </w:t>
      </w:r>
      <w:r w:rsidRPr="008E3EE5">
        <w:rPr>
          <w:rFonts w:ascii="Times New Roman" w:hAnsi="Times New Roman" w:cs="Times New Roman"/>
        </w:rPr>
        <w:t>vodi propisane evidencije iz djelokruga rada Odjela, sudjeluje u izradi statističkih i drugih izvješća</w:t>
      </w:r>
      <w:r>
        <w:rPr>
          <w:rFonts w:ascii="Times New Roman" w:hAnsi="Times New Roman" w:cs="Times New Roman"/>
        </w:rPr>
        <w:t xml:space="preserve">, </w:t>
      </w:r>
      <w:r w:rsidRPr="008E3EE5">
        <w:rPr>
          <w:rFonts w:ascii="Times New Roman" w:hAnsi="Times New Roman" w:cs="Times New Roman"/>
        </w:rPr>
        <w:t>obavlja i druge poslove po nalogu nadređenih.</w:t>
      </w:r>
    </w:p>
    <w:p w:rsidR="00C80BFB" w:rsidRDefault="00C80BFB" w:rsidP="00E015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0159C" w:rsidRDefault="00E0159C" w:rsidP="00E015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159C">
        <w:rPr>
          <w:rFonts w:ascii="Times New Roman" w:hAnsi="Times New Roman" w:cs="Times New Roman"/>
          <w:b/>
          <w:u w:val="single"/>
        </w:rPr>
        <w:t>Podaci o plaći radnog mjesta</w:t>
      </w:r>
      <w:r w:rsidRPr="00E0159C">
        <w:rPr>
          <w:rFonts w:ascii="Times New Roman" w:hAnsi="Times New Roman" w:cs="Times New Roman"/>
          <w:b/>
        </w:rPr>
        <w:t>:</w:t>
      </w:r>
    </w:p>
    <w:p w:rsidR="000B6766" w:rsidRDefault="000B6766" w:rsidP="00E015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5CB2" w:rsidRDefault="000B6766" w:rsidP="00E015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6766">
        <w:rPr>
          <w:rFonts w:ascii="Times New Roman" w:hAnsi="Times New Roman" w:cs="Times New Roman"/>
        </w:rPr>
        <w:t>Zakonski izvori podataka o plaći radnih mjesta nalaze se na web stranici „Narodnih novina“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442686">
          <w:rPr>
            <w:rStyle w:val="Hiperveza"/>
            <w:rFonts w:ascii="Times New Roman" w:hAnsi="Times New Roman"/>
          </w:rPr>
          <w:t>www.nn.hr</w:t>
        </w:r>
      </w:hyperlink>
      <w:r>
        <w:rPr>
          <w:rFonts w:ascii="Times New Roman" w:hAnsi="Times New Roman" w:cs="Times New Roman"/>
        </w:rPr>
        <w:t xml:space="preserve"> te su regulirani Uredbom o nazivima radnih mjesta i koeficijentima složenosti poslova u državnoj službi (</w:t>
      </w:r>
      <w:r w:rsidRPr="0087405E">
        <w:rPr>
          <w:rFonts w:ascii="Times New Roman" w:hAnsi="Times New Roman" w:cs="Times New Roman"/>
        </w:rPr>
        <w:t xml:space="preserve">Narodne novine“, broj 37/1, 38/01 - ispravak, 71/01, 89/01, 112/01, 7/02 - ispravak, 17/03, 197/03, 21/04, 25/04 - ispravak, 66/05, 131/05, 11/07, 47/07, 109/07, 58/08, 32/09, 140/09, 21/10, 38/10, 77/10, 113/10, 22/11, 142/11, 31/12, 49/12, 60/12, 78/12, 82/12, 100/12, 124/12, 140/12, 16/13, 25/13, 52/13, 96/13, 126/13, 02/14, </w:t>
      </w:r>
      <w:r w:rsidR="00C80BFB">
        <w:rPr>
          <w:rFonts w:ascii="Times New Roman" w:hAnsi="Times New Roman" w:cs="Times New Roman"/>
        </w:rPr>
        <w:t xml:space="preserve">60/12., 78/12., 82/12., 100/12. 124/12., 140/12., 16/13., 25/13., 52/13., 96/13, 126/13, 2/14., </w:t>
      </w:r>
      <w:r w:rsidRPr="0087405E">
        <w:rPr>
          <w:rFonts w:ascii="Times New Roman" w:hAnsi="Times New Roman" w:cs="Times New Roman"/>
        </w:rPr>
        <w:t>94/14, 140/14, 151/14, 76/15</w:t>
      </w:r>
      <w:r w:rsidR="00647FF6">
        <w:rPr>
          <w:rFonts w:ascii="Times New Roman" w:hAnsi="Times New Roman" w:cs="Times New Roman"/>
        </w:rPr>
        <w:t xml:space="preserve">, </w:t>
      </w:r>
      <w:r w:rsidRPr="0087405E">
        <w:rPr>
          <w:rFonts w:ascii="Times New Roman" w:hAnsi="Times New Roman" w:cs="Times New Roman"/>
        </w:rPr>
        <w:t>100/15</w:t>
      </w:r>
      <w:r w:rsidR="00647FF6">
        <w:rPr>
          <w:rFonts w:ascii="Times New Roman" w:hAnsi="Times New Roman" w:cs="Times New Roman"/>
        </w:rPr>
        <w:t xml:space="preserve">, </w:t>
      </w:r>
      <w:r w:rsidR="00C80BFB">
        <w:rPr>
          <w:rFonts w:ascii="Times New Roman" w:hAnsi="Times New Roman" w:cs="Times New Roman"/>
        </w:rPr>
        <w:t>71/18, 73/19, 79/19 i 63/21</w:t>
      </w:r>
      <w:r w:rsidRPr="0087405E">
        <w:rPr>
          <w:rFonts w:ascii="Times New Roman" w:hAnsi="Times New Roman" w:cs="Times New Roman"/>
        </w:rPr>
        <w:t>)</w:t>
      </w:r>
      <w:r w:rsidR="00647FF6">
        <w:rPr>
          <w:rFonts w:ascii="Times New Roman" w:hAnsi="Times New Roman" w:cs="Times New Roman"/>
        </w:rPr>
        <w:t xml:space="preserve">, a u svezi sa člankom 144. </w:t>
      </w:r>
      <w:r w:rsidR="00E0159C" w:rsidRPr="00E0159C">
        <w:rPr>
          <w:rFonts w:ascii="Times New Roman" w:hAnsi="Times New Roman" w:cs="Times New Roman"/>
        </w:rPr>
        <w:t>Zakona o državnim službenicima („Narodne novine“ broj</w:t>
      </w:r>
      <w:r w:rsidR="007C4D1E" w:rsidRPr="007C4D1E">
        <w:rPr>
          <w:rFonts w:ascii="Times New Roman" w:hAnsi="Times New Roman" w:cs="Times New Roman"/>
        </w:rPr>
        <w:t xml:space="preserve"> 92/05, 142/06, 77/07, 107/07, 27/08, 34/11, 49/11, 150/11, 34/12, 49/12 – pročišćeni tekst, 37/13, 38/13,</w:t>
      </w:r>
      <w:r w:rsidR="00647FF6">
        <w:rPr>
          <w:rFonts w:ascii="Times New Roman" w:hAnsi="Times New Roman" w:cs="Times New Roman"/>
        </w:rPr>
        <w:t xml:space="preserve"> 01/15, 138/15, </w:t>
      </w:r>
      <w:r w:rsidR="007C4D1E" w:rsidRPr="007C4D1E">
        <w:rPr>
          <w:rFonts w:ascii="Times New Roman" w:hAnsi="Times New Roman" w:cs="Times New Roman"/>
        </w:rPr>
        <w:t>61/17</w:t>
      </w:r>
      <w:r w:rsidR="00295EBA">
        <w:rPr>
          <w:rFonts w:ascii="Times New Roman" w:hAnsi="Times New Roman" w:cs="Times New Roman"/>
        </w:rPr>
        <w:t>, 70/19</w:t>
      </w:r>
      <w:r w:rsidR="00E07394">
        <w:rPr>
          <w:rFonts w:ascii="Times New Roman" w:hAnsi="Times New Roman" w:cs="Times New Roman"/>
        </w:rPr>
        <w:t>, 98/19</w:t>
      </w:r>
      <w:r w:rsidR="007C4D1E" w:rsidRPr="007C4D1E">
        <w:rPr>
          <w:rFonts w:ascii="Times New Roman" w:hAnsi="Times New Roman" w:cs="Times New Roman"/>
        </w:rPr>
        <w:t>)</w:t>
      </w:r>
      <w:r w:rsidR="00E0159C" w:rsidRPr="00E0159C">
        <w:rPr>
          <w:rFonts w:ascii="Times New Roman" w:hAnsi="Times New Roman" w:cs="Times New Roman"/>
        </w:rPr>
        <w:t>,</w:t>
      </w:r>
      <w:r w:rsidR="00647FF6">
        <w:rPr>
          <w:rFonts w:ascii="Times New Roman" w:hAnsi="Times New Roman" w:cs="Times New Roman"/>
        </w:rPr>
        <w:t xml:space="preserve"> te Kolektivnim ugovorom za državne službenike i namještenike („Narodne novine“ broj: 112/17, 12/18</w:t>
      </w:r>
      <w:r w:rsidR="00E07394">
        <w:rPr>
          <w:rFonts w:ascii="Times New Roman" w:hAnsi="Times New Roman" w:cs="Times New Roman"/>
        </w:rPr>
        <w:t xml:space="preserve">, </w:t>
      </w:r>
      <w:r w:rsidR="00647FF6">
        <w:rPr>
          <w:rFonts w:ascii="Times New Roman" w:hAnsi="Times New Roman" w:cs="Times New Roman"/>
        </w:rPr>
        <w:t>2/19</w:t>
      </w:r>
      <w:r w:rsidR="00E07394">
        <w:rPr>
          <w:rFonts w:ascii="Times New Roman" w:hAnsi="Times New Roman" w:cs="Times New Roman"/>
        </w:rPr>
        <w:t>, 119/19 i 66/20</w:t>
      </w:r>
      <w:r w:rsidR="00647FF6">
        <w:rPr>
          <w:rFonts w:ascii="Times New Roman" w:hAnsi="Times New Roman" w:cs="Times New Roman"/>
        </w:rPr>
        <w:t>).</w:t>
      </w:r>
      <w:r w:rsidR="00E0159C" w:rsidRPr="00E0159C">
        <w:rPr>
          <w:rFonts w:ascii="Times New Roman" w:hAnsi="Times New Roman" w:cs="Times New Roman"/>
        </w:rPr>
        <w:t xml:space="preserve"> </w:t>
      </w:r>
      <w:r w:rsidR="00647FF6">
        <w:rPr>
          <w:rFonts w:ascii="Times New Roman" w:hAnsi="Times New Roman" w:cs="Times New Roman"/>
        </w:rPr>
        <w:t>P</w:t>
      </w:r>
      <w:r w:rsidR="00E0159C" w:rsidRPr="00E0159C">
        <w:rPr>
          <w:rFonts w:ascii="Times New Roman" w:hAnsi="Times New Roman" w:cs="Times New Roman"/>
        </w:rPr>
        <w:t xml:space="preserve">laću navedenog radnog mjesta čini umnožak koeficijenta složenosti poslova radnog mjesta </w:t>
      </w:r>
      <w:r w:rsidR="00647FF6">
        <w:rPr>
          <w:rFonts w:ascii="Times New Roman" w:hAnsi="Times New Roman" w:cs="Times New Roman"/>
        </w:rPr>
        <w:t xml:space="preserve">sukladno gore navedenoj Uredbi </w:t>
      </w:r>
      <w:r w:rsidR="00BF5CB2">
        <w:rPr>
          <w:rFonts w:ascii="Times New Roman" w:hAnsi="Times New Roman" w:cs="Times New Roman"/>
        </w:rPr>
        <w:t xml:space="preserve">i osnovice za izračun plaće, uvećan za </w:t>
      </w:r>
      <w:r w:rsidR="00E0159C" w:rsidRPr="00E0159C">
        <w:rPr>
          <w:rFonts w:ascii="Times New Roman" w:hAnsi="Times New Roman" w:cs="Times New Roman"/>
        </w:rPr>
        <w:t>0,5% za svaku navršenu godinu radnog staža.</w:t>
      </w:r>
      <w:r w:rsidR="00BF5CB2">
        <w:rPr>
          <w:rFonts w:ascii="Times New Roman" w:hAnsi="Times New Roman" w:cs="Times New Roman"/>
        </w:rPr>
        <w:t xml:space="preserve"> Dodatak na osnovnu plaću utvrđen je čl. 8. Uredbe o poslovima i posebnim uvjetima rada u državnoj službi („Narodne novine“ broj: 74/02, 58/08, 119/11, 33/13, 65/15</w:t>
      </w:r>
      <w:r w:rsidR="00C80BFB">
        <w:rPr>
          <w:rFonts w:ascii="Times New Roman" w:hAnsi="Times New Roman" w:cs="Times New Roman"/>
        </w:rPr>
        <w:t>,</w:t>
      </w:r>
      <w:r w:rsidR="00BF5CB2">
        <w:rPr>
          <w:rFonts w:ascii="Times New Roman" w:hAnsi="Times New Roman" w:cs="Times New Roman"/>
        </w:rPr>
        <w:t>i 2/17</w:t>
      </w:r>
      <w:r w:rsidR="00C80BFB">
        <w:rPr>
          <w:rFonts w:ascii="Times New Roman" w:hAnsi="Times New Roman" w:cs="Times New Roman"/>
        </w:rPr>
        <w:t xml:space="preserve"> i 63/21</w:t>
      </w:r>
      <w:r w:rsidR="00BF5CB2">
        <w:rPr>
          <w:rFonts w:ascii="Times New Roman" w:hAnsi="Times New Roman" w:cs="Times New Roman"/>
        </w:rPr>
        <w:t>).</w:t>
      </w:r>
    </w:p>
    <w:p w:rsidR="000D536E" w:rsidRDefault="000D536E" w:rsidP="00E015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0159C" w:rsidRDefault="00BF5CB2" w:rsidP="003B6F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Koeficijent za radno mjesto </w:t>
      </w:r>
      <w:r w:rsidR="00C80BFB">
        <w:rPr>
          <w:rFonts w:ascii="Times New Roman" w:hAnsi="Times New Roman" w:cs="Times New Roman"/>
        </w:rPr>
        <w:t xml:space="preserve">strukovni učitelj-kuhar je </w:t>
      </w:r>
      <w:r>
        <w:rPr>
          <w:rFonts w:ascii="Times New Roman" w:hAnsi="Times New Roman" w:cs="Times New Roman"/>
        </w:rPr>
        <w:t>0,9</w:t>
      </w:r>
      <w:r w:rsidR="00C80BF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. </w:t>
      </w:r>
      <w:r w:rsidR="00E0159C" w:rsidRPr="00E0159C">
        <w:rPr>
          <w:rFonts w:ascii="Times New Roman" w:hAnsi="Times New Roman" w:cs="Times New Roman"/>
        </w:rPr>
        <w:t xml:space="preserve"> </w:t>
      </w:r>
    </w:p>
    <w:p w:rsidR="00C80BFB" w:rsidRDefault="00C80BFB" w:rsidP="003B6F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80BFB" w:rsidRDefault="00C80BFB" w:rsidP="003B6F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80BFB" w:rsidRDefault="00C80BFB" w:rsidP="003B6F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9679B" w:rsidRDefault="0019679B" w:rsidP="003B6F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9679B" w:rsidRDefault="004E51CA" w:rsidP="003B6F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19679B" w:rsidSect="00EF1C33">
      <w:headerReference w:type="default" r:id="rId10"/>
      <w:footerReference w:type="default" r:id="rId11"/>
      <w:type w:val="continuous"/>
      <w:pgSz w:w="11906" w:h="16838" w:code="9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6DF" w:rsidRDefault="001D76DF" w:rsidP="00FF0D56">
      <w:pPr>
        <w:spacing w:after="0" w:line="240" w:lineRule="auto"/>
      </w:pPr>
      <w:r>
        <w:separator/>
      </w:r>
    </w:p>
  </w:endnote>
  <w:endnote w:type="continuationSeparator" w:id="0">
    <w:p w:rsidR="001D76DF" w:rsidRDefault="001D76DF" w:rsidP="00FF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260" w:rsidRPr="002F3BB7" w:rsidRDefault="00432634" w:rsidP="00DD2CC5">
    <w:pPr>
      <w:pStyle w:val="Podnoje"/>
      <w:ind w:left="4247" w:right="357"/>
      <w:rPr>
        <w:rFonts w:ascii="Verdana" w:hAnsi="Verdana" w:cs="Verdana"/>
        <w:b/>
        <w:bCs/>
        <w:color w:val="A6A6A6"/>
        <w:sz w:val="18"/>
        <w:szCs w:val="18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5038090</wp:posOffset>
              </wp:positionH>
              <wp:positionV relativeFrom="paragraph">
                <wp:posOffset>-543560</wp:posOffset>
              </wp:positionV>
              <wp:extent cx="2294255" cy="5715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260" w:rsidRPr="003428B1" w:rsidRDefault="003F2260" w:rsidP="002F40D4">
                          <w:pPr>
                            <w:pStyle w:val="Podnoje"/>
                            <w:jc w:val="right"/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96.7pt;margin-top:-42.8pt;width:180.65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D3tQ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" filled="f" stroked="f">
              <v:textbox>
                <w:txbxContent>
                  <w:p w:rsidR="003F2260" w:rsidRPr="003428B1" w:rsidRDefault="003F2260" w:rsidP="002F40D4">
                    <w:pPr>
                      <w:pStyle w:val="Podnoje"/>
                      <w:jc w:val="right"/>
                      <w:rPr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3F2260" w:rsidRPr="003428B1" w:rsidRDefault="003F2260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6DF" w:rsidRDefault="001D76DF" w:rsidP="00FF0D56">
      <w:pPr>
        <w:spacing w:after="0" w:line="240" w:lineRule="auto"/>
      </w:pPr>
      <w:r>
        <w:separator/>
      </w:r>
    </w:p>
  </w:footnote>
  <w:footnote w:type="continuationSeparator" w:id="0">
    <w:p w:rsidR="001D76DF" w:rsidRDefault="001D76DF" w:rsidP="00FF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260" w:rsidRDefault="003F2260">
    <w:pPr>
      <w:pStyle w:val="Zaglavlje"/>
    </w:pPr>
  </w:p>
  <w:p w:rsidR="003F2260" w:rsidRDefault="003F2260" w:rsidP="00404BCC">
    <w:pPr>
      <w:pStyle w:val="Zaglavlje"/>
      <w:ind w:firstLine="708"/>
    </w:pPr>
  </w:p>
  <w:p w:rsidR="003F2260" w:rsidRDefault="003F2260">
    <w:pPr>
      <w:pStyle w:val="Zaglavlje"/>
    </w:pPr>
  </w:p>
  <w:p w:rsidR="003F2260" w:rsidRDefault="003F2260">
    <w:pPr>
      <w:pStyle w:val="Zaglavlje"/>
    </w:pPr>
  </w:p>
  <w:p w:rsidR="003F2260" w:rsidRDefault="003F2260">
    <w:pPr>
      <w:pStyle w:val="Zaglavlje"/>
    </w:pPr>
  </w:p>
  <w:p w:rsidR="003F2260" w:rsidRDefault="003F226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CD0"/>
    <w:multiLevelType w:val="hybridMultilevel"/>
    <w:tmpl w:val="50B46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61DA"/>
    <w:multiLevelType w:val="hybridMultilevel"/>
    <w:tmpl w:val="E03E2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342B"/>
    <w:multiLevelType w:val="hybridMultilevel"/>
    <w:tmpl w:val="0B063A20"/>
    <w:lvl w:ilvl="0" w:tplc="305ED82C">
      <w:start w:val="1"/>
      <w:numFmt w:val="decimal"/>
      <w:lvlText w:val="%1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5BCD"/>
    <w:multiLevelType w:val="hybridMultilevel"/>
    <w:tmpl w:val="B3988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2D6"/>
    <w:multiLevelType w:val="hybridMultilevel"/>
    <w:tmpl w:val="C7D278BE"/>
    <w:lvl w:ilvl="0" w:tplc="D58CD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87DC6"/>
    <w:multiLevelType w:val="hybridMultilevel"/>
    <w:tmpl w:val="E4CA9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85D4B"/>
    <w:multiLevelType w:val="hybridMultilevel"/>
    <w:tmpl w:val="65143AFC"/>
    <w:lvl w:ilvl="0" w:tplc="8D3834B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0A3A81"/>
    <w:multiLevelType w:val="hybridMultilevel"/>
    <w:tmpl w:val="663A5C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D5338"/>
    <w:multiLevelType w:val="hybridMultilevel"/>
    <w:tmpl w:val="EBD4D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47E78"/>
    <w:multiLevelType w:val="hybridMultilevel"/>
    <w:tmpl w:val="D472B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F2D64"/>
    <w:multiLevelType w:val="hybridMultilevel"/>
    <w:tmpl w:val="C8B0A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A6"/>
    <w:rsid w:val="000134D0"/>
    <w:rsid w:val="000179D7"/>
    <w:rsid w:val="00026C68"/>
    <w:rsid w:val="00034565"/>
    <w:rsid w:val="0003742A"/>
    <w:rsid w:val="0004320D"/>
    <w:rsid w:val="000465F9"/>
    <w:rsid w:val="00050D07"/>
    <w:rsid w:val="00053C1D"/>
    <w:rsid w:val="00082724"/>
    <w:rsid w:val="000906F5"/>
    <w:rsid w:val="000A722F"/>
    <w:rsid w:val="000B1F5B"/>
    <w:rsid w:val="000B6766"/>
    <w:rsid w:val="000C2B3F"/>
    <w:rsid w:val="000D0B8D"/>
    <w:rsid w:val="000D536E"/>
    <w:rsid w:val="000D56F3"/>
    <w:rsid w:val="000E4127"/>
    <w:rsid w:val="000F319A"/>
    <w:rsid w:val="00103811"/>
    <w:rsid w:val="00122520"/>
    <w:rsid w:val="00133EA6"/>
    <w:rsid w:val="00142B67"/>
    <w:rsid w:val="00153166"/>
    <w:rsid w:val="0016671E"/>
    <w:rsid w:val="001768E5"/>
    <w:rsid w:val="00184DA5"/>
    <w:rsid w:val="001938D6"/>
    <w:rsid w:val="0019679B"/>
    <w:rsid w:val="001A1F14"/>
    <w:rsid w:val="001A4A20"/>
    <w:rsid w:val="001A5AAB"/>
    <w:rsid w:val="001B40AC"/>
    <w:rsid w:val="001B51C7"/>
    <w:rsid w:val="001C4548"/>
    <w:rsid w:val="001D4112"/>
    <w:rsid w:val="001D76DF"/>
    <w:rsid w:val="001F0E19"/>
    <w:rsid w:val="0021452B"/>
    <w:rsid w:val="002173AF"/>
    <w:rsid w:val="00220D3B"/>
    <w:rsid w:val="00221796"/>
    <w:rsid w:val="00241BB5"/>
    <w:rsid w:val="00244A36"/>
    <w:rsid w:val="002533BB"/>
    <w:rsid w:val="00266E9A"/>
    <w:rsid w:val="00267242"/>
    <w:rsid w:val="0028772E"/>
    <w:rsid w:val="0029128D"/>
    <w:rsid w:val="00295EBA"/>
    <w:rsid w:val="002B02A0"/>
    <w:rsid w:val="002B2C04"/>
    <w:rsid w:val="002C4D75"/>
    <w:rsid w:val="002C7D7E"/>
    <w:rsid w:val="002D6377"/>
    <w:rsid w:val="002D7E1D"/>
    <w:rsid w:val="002E0ED2"/>
    <w:rsid w:val="002F3BB7"/>
    <w:rsid w:val="002F40D4"/>
    <w:rsid w:val="003076BD"/>
    <w:rsid w:val="00315C0B"/>
    <w:rsid w:val="00317F83"/>
    <w:rsid w:val="003259B4"/>
    <w:rsid w:val="0033775E"/>
    <w:rsid w:val="003428B1"/>
    <w:rsid w:val="00345E59"/>
    <w:rsid w:val="00347D8C"/>
    <w:rsid w:val="00365426"/>
    <w:rsid w:val="003713C4"/>
    <w:rsid w:val="00381987"/>
    <w:rsid w:val="0038297B"/>
    <w:rsid w:val="00393387"/>
    <w:rsid w:val="003A5E60"/>
    <w:rsid w:val="003A7156"/>
    <w:rsid w:val="003A7AC1"/>
    <w:rsid w:val="003B6F74"/>
    <w:rsid w:val="003C1147"/>
    <w:rsid w:val="003C4857"/>
    <w:rsid w:val="003C5EC3"/>
    <w:rsid w:val="003D0CB0"/>
    <w:rsid w:val="003D2CB3"/>
    <w:rsid w:val="003D541B"/>
    <w:rsid w:val="003E6552"/>
    <w:rsid w:val="003E70B5"/>
    <w:rsid w:val="003F2260"/>
    <w:rsid w:val="004042F1"/>
    <w:rsid w:val="00404BCC"/>
    <w:rsid w:val="004209D7"/>
    <w:rsid w:val="00431887"/>
    <w:rsid w:val="00432634"/>
    <w:rsid w:val="00432B27"/>
    <w:rsid w:val="00440397"/>
    <w:rsid w:val="00446CF4"/>
    <w:rsid w:val="00456239"/>
    <w:rsid w:val="0045754C"/>
    <w:rsid w:val="00457A2A"/>
    <w:rsid w:val="00461AF4"/>
    <w:rsid w:val="00462FC4"/>
    <w:rsid w:val="00463844"/>
    <w:rsid w:val="004659EC"/>
    <w:rsid w:val="00492713"/>
    <w:rsid w:val="004A6E9E"/>
    <w:rsid w:val="004B59CE"/>
    <w:rsid w:val="004C6AC3"/>
    <w:rsid w:val="004D22B0"/>
    <w:rsid w:val="004E2CDC"/>
    <w:rsid w:val="004E51CA"/>
    <w:rsid w:val="004F0396"/>
    <w:rsid w:val="004F61CE"/>
    <w:rsid w:val="004F7D80"/>
    <w:rsid w:val="00501E32"/>
    <w:rsid w:val="00511E6E"/>
    <w:rsid w:val="00515CC7"/>
    <w:rsid w:val="0053550A"/>
    <w:rsid w:val="00562A78"/>
    <w:rsid w:val="0057441B"/>
    <w:rsid w:val="005879E1"/>
    <w:rsid w:val="005A34AB"/>
    <w:rsid w:val="005B22DD"/>
    <w:rsid w:val="005B6BA0"/>
    <w:rsid w:val="005C3DA0"/>
    <w:rsid w:val="005C5290"/>
    <w:rsid w:val="005C6FEA"/>
    <w:rsid w:val="005D1F66"/>
    <w:rsid w:val="005D58D4"/>
    <w:rsid w:val="005E0994"/>
    <w:rsid w:val="005E2AE9"/>
    <w:rsid w:val="005F1F37"/>
    <w:rsid w:val="005F40BD"/>
    <w:rsid w:val="005F4C2E"/>
    <w:rsid w:val="00620B05"/>
    <w:rsid w:val="0062500A"/>
    <w:rsid w:val="00633FAC"/>
    <w:rsid w:val="00636A63"/>
    <w:rsid w:val="006424AD"/>
    <w:rsid w:val="006449B4"/>
    <w:rsid w:val="00647FF6"/>
    <w:rsid w:val="006503C1"/>
    <w:rsid w:val="006623FC"/>
    <w:rsid w:val="00665E53"/>
    <w:rsid w:val="0067203F"/>
    <w:rsid w:val="00675DEE"/>
    <w:rsid w:val="00691B1B"/>
    <w:rsid w:val="00691BB2"/>
    <w:rsid w:val="006C370C"/>
    <w:rsid w:val="006C40A6"/>
    <w:rsid w:val="006D71B8"/>
    <w:rsid w:val="006E7BB9"/>
    <w:rsid w:val="006F55BB"/>
    <w:rsid w:val="00702719"/>
    <w:rsid w:val="007061B1"/>
    <w:rsid w:val="00710923"/>
    <w:rsid w:val="00726735"/>
    <w:rsid w:val="00727188"/>
    <w:rsid w:val="00752427"/>
    <w:rsid w:val="00760C44"/>
    <w:rsid w:val="007623C1"/>
    <w:rsid w:val="00770CD6"/>
    <w:rsid w:val="00771C48"/>
    <w:rsid w:val="00776B90"/>
    <w:rsid w:val="00777192"/>
    <w:rsid w:val="00781970"/>
    <w:rsid w:val="0078507F"/>
    <w:rsid w:val="007855CE"/>
    <w:rsid w:val="00791F44"/>
    <w:rsid w:val="0079429E"/>
    <w:rsid w:val="007A06C6"/>
    <w:rsid w:val="007B525D"/>
    <w:rsid w:val="007B76D2"/>
    <w:rsid w:val="007C0797"/>
    <w:rsid w:val="007C25A5"/>
    <w:rsid w:val="007C4D1E"/>
    <w:rsid w:val="007E1520"/>
    <w:rsid w:val="007E4B46"/>
    <w:rsid w:val="008006F7"/>
    <w:rsid w:val="00805353"/>
    <w:rsid w:val="008109B3"/>
    <w:rsid w:val="008126F9"/>
    <w:rsid w:val="00825A60"/>
    <w:rsid w:val="00830B2D"/>
    <w:rsid w:val="00833582"/>
    <w:rsid w:val="00851A7B"/>
    <w:rsid w:val="00852E64"/>
    <w:rsid w:val="00866772"/>
    <w:rsid w:val="00867B0D"/>
    <w:rsid w:val="00872BFE"/>
    <w:rsid w:val="0087405E"/>
    <w:rsid w:val="00886430"/>
    <w:rsid w:val="00894CA3"/>
    <w:rsid w:val="008A79CF"/>
    <w:rsid w:val="008A7AD2"/>
    <w:rsid w:val="008C29DA"/>
    <w:rsid w:val="008D376B"/>
    <w:rsid w:val="008E17E0"/>
    <w:rsid w:val="008F2AAC"/>
    <w:rsid w:val="008F3980"/>
    <w:rsid w:val="008F5089"/>
    <w:rsid w:val="00900A7F"/>
    <w:rsid w:val="00903089"/>
    <w:rsid w:val="00904157"/>
    <w:rsid w:val="009041EC"/>
    <w:rsid w:val="0092029F"/>
    <w:rsid w:val="00922E6D"/>
    <w:rsid w:val="0093316D"/>
    <w:rsid w:val="00935B5C"/>
    <w:rsid w:val="00961E3C"/>
    <w:rsid w:val="00964D49"/>
    <w:rsid w:val="00974354"/>
    <w:rsid w:val="0097595D"/>
    <w:rsid w:val="00990E3D"/>
    <w:rsid w:val="00991849"/>
    <w:rsid w:val="009B0396"/>
    <w:rsid w:val="009D6EF4"/>
    <w:rsid w:val="009F049F"/>
    <w:rsid w:val="009F3AAF"/>
    <w:rsid w:val="00A0137B"/>
    <w:rsid w:val="00A01569"/>
    <w:rsid w:val="00A15931"/>
    <w:rsid w:val="00A20CC3"/>
    <w:rsid w:val="00A22395"/>
    <w:rsid w:val="00A243CD"/>
    <w:rsid w:val="00A32AE3"/>
    <w:rsid w:val="00A33C20"/>
    <w:rsid w:val="00A43EFB"/>
    <w:rsid w:val="00A5410D"/>
    <w:rsid w:val="00A55844"/>
    <w:rsid w:val="00A6572F"/>
    <w:rsid w:val="00A715BA"/>
    <w:rsid w:val="00A71737"/>
    <w:rsid w:val="00A815C2"/>
    <w:rsid w:val="00AB0628"/>
    <w:rsid w:val="00AB633B"/>
    <w:rsid w:val="00AC4168"/>
    <w:rsid w:val="00AD0729"/>
    <w:rsid w:val="00AD522A"/>
    <w:rsid w:val="00AE5635"/>
    <w:rsid w:val="00AF155A"/>
    <w:rsid w:val="00AF48DB"/>
    <w:rsid w:val="00B15D65"/>
    <w:rsid w:val="00B61670"/>
    <w:rsid w:val="00B70D8B"/>
    <w:rsid w:val="00B72168"/>
    <w:rsid w:val="00B7409E"/>
    <w:rsid w:val="00B764FB"/>
    <w:rsid w:val="00B83835"/>
    <w:rsid w:val="00B8412F"/>
    <w:rsid w:val="00B920AA"/>
    <w:rsid w:val="00B93CA0"/>
    <w:rsid w:val="00B97E90"/>
    <w:rsid w:val="00BB2170"/>
    <w:rsid w:val="00BC193C"/>
    <w:rsid w:val="00BE6EFC"/>
    <w:rsid w:val="00BF0473"/>
    <w:rsid w:val="00BF2426"/>
    <w:rsid w:val="00BF51E6"/>
    <w:rsid w:val="00BF5CB2"/>
    <w:rsid w:val="00C01DAA"/>
    <w:rsid w:val="00C076B9"/>
    <w:rsid w:val="00C16017"/>
    <w:rsid w:val="00C30206"/>
    <w:rsid w:val="00C451CE"/>
    <w:rsid w:val="00C4521B"/>
    <w:rsid w:val="00C55A07"/>
    <w:rsid w:val="00C62638"/>
    <w:rsid w:val="00C700A5"/>
    <w:rsid w:val="00C80BFB"/>
    <w:rsid w:val="00C945B8"/>
    <w:rsid w:val="00C94E6E"/>
    <w:rsid w:val="00CA6EE2"/>
    <w:rsid w:val="00CB4E64"/>
    <w:rsid w:val="00CB4E6B"/>
    <w:rsid w:val="00CD71E0"/>
    <w:rsid w:val="00CE17D9"/>
    <w:rsid w:val="00CE30E1"/>
    <w:rsid w:val="00CE58B4"/>
    <w:rsid w:val="00D366C7"/>
    <w:rsid w:val="00D36F78"/>
    <w:rsid w:val="00D5391B"/>
    <w:rsid w:val="00D5467D"/>
    <w:rsid w:val="00D55BA2"/>
    <w:rsid w:val="00D63FC0"/>
    <w:rsid w:val="00D66F08"/>
    <w:rsid w:val="00D67A2B"/>
    <w:rsid w:val="00D762F2"/>
    <w:rsid w:val="00D85D97"/>
    <w:rsid w:val="00D914C2"/>
    <w:rsid w:val="00D92F23"/>
    <w:rsid w:val="00DA262C"/>
    <w:rsid w:val="00DA28C6"/>
    <w:rsid w:val="00DA7427"/>
    <w:rsid w:val="00DB0856"/>
    <w:rsid w:val="00DB7A37"/>
    <w:rsid w:val="00DD10BC"/>
    <w:rsid w:val="00DD2CC5"/>
    <w:rsid w:val="00DE1576"/>
    <w:rsid w:val="00DE2BA5"/>
    <w:rsid w:val="00DF031A"/>
    <w:rsid w:val="00DF1D92"/>
    <w:rsid w:val="00DF60E4"/>
    <w:rsid w:val="00E0159C"/>
    <w:rsid w:val="00E07394"/>
    <w:rsid w:val="00E239A9"/>
    <w:rsid w:val="00E2600F"/>
    <w:rsid w:val="00E31F9A"/>
    <w:rsid w:val="00E37B6E"/>
    <w:rsid w:val="00E432D6"/>
    <w:rsid w:val="00E45355"/>
    <w:rsid w:val="00E54069"/>
    <w:rsid w:val="00E554F4"/>
    <w:rsid w:val="00E55E92"/>
    <w:rsid w:val="00E63B12"/>
    <w:rsid w:val="00E67543"/>
    <w:rsid w:val="00E92D05"/>
    <w:rsid w:val="00EA3F28"/>
    <w:rsid w:val="00EA6F90"/>
    <w:rsid w:val="00ED1C33"/>
    <w:rsid w:val="00ED1E35"/>
    <w:rsid w:val="00EF02C0"/>
    <w:rsid w:val="00EF1C33"/>
    <w:rsid w:val="00EF539C"/>
    <w:rsid w:val="00F0071E"/>
    <w:rsid w:val="00F027C3"/>
    <w:rsid w:val="00F132A6"/>
    <w:rsid w:val="00F23EDF"/>
    <w:rsid w:val="00F24410"/>
    <w:rsid w:val="00F31A1D"/>
    <w:rsid w:val="00F33B4D"/>
    <w:rsid w:val="00F40278"/>
    <w:rsid w:val="00F41210"/>
    <w:rsid w:val="00F43F16"/>
    <w:rsid w:val="00F4469B"/>
    <w:rsid w:val="00F5013C"/>
    <w:rsid w:val="00F551FE"/>
    <w:rsid w:val="00F66603"/>
    <w:rsid w:val="00F76C17"/>
    <w:rsid w:val="00F959B0"/>
    <w:rsid w:val="00F970E9"/>
    <w:rsid w:val="00FA6C62"/>
    <w:rsid w:val="00FB3CEA"/>
    <w:rsid w:val="00FE09C3"/>
    <w:rsid w:val="00FE4858"/>
    <w:rsid w:val="00FF0D56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07C989-783A-48ED-8860-0D751836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2D6"/>
    <w:pPr>
      <w:spacing w:after="200" w:line="276" w:lineRule="auto"/>
    </w:pPr>
    <w:rPr>
      <w:rFonts w:ascii="Arial" w:eastAsia="Times New Roman" w:hAnsi="Arial" w:cs="Arial"/>
      <w:color w:val="333333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locked/>
    <w:rsid w:val="00FF0D56"/>
    <w:rPr>
      <w:rFonts w:cs="Times New Roman"/>
    </w:rPr>
  </w:style>
  <w:style w:type="paragraph" w:styleId="Podnoje">
    <w:name w:val="footer"/>
    <w:basedOn w:val="Normal"/>
    <w:link w:val="Podno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FF0D56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F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F0D56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2F3BB7"/>
    <w:rPr>
      <w:rFonts w:eastAsia="Times New Roman" w:cs="Calibri"/>
      <w:sz w:val="22"/>
      <w:szCs w:val="22"/>
      <w:lang w:eastAsia="en-US"/>
    </w:rPr>
  </w:style>
  <w:style w:type="paragraph" w:styleId="Opisslike">
    <w:name w:val="caption"/>
    <w:basedOn w:val="Normal"/>
    <w:next w:val="Normal"/>
    <w:qFormat/>
    <w:rsid w:val="002F3BB7"/>
    <w:pPr>
      <w:spacing w:line="240" w:lineRule="auto"/>
    </w:pPr>
    <w:rPr>
      <w:b/>
      <w:bCs/>
      <w:color w:val="4F81BD"/>
      <w:sz w:val="18"/>
      <w:szCs w:val="18"/>
    </w:rPr>
  </w:style>
  <w:style w:type="character" w:styleId="Hiperveza">
    <w:name w:val="Hyperlink"/>
    <w:rsid w:val="00432B27"/>
    <w:rPr>
      <w:rFonts w:cs="Times New Roman"/>
      <w:color w:val="0000FF"/>
      <w:u w:val="single"/>
    </w:rPr>
  </w:style>
  <w:style w:type="character" w:styleId="Brojstranice">
    <w:name w:val="page number"/>
    <w:rsid w:val="00E54069"/>
    <w:rPr>
      <w:rFonts w:cs="Times New Roman"/>
    </w:rPr>
  </w:style>
  <w:style w:type="character" w:customStyle="1" w:styleId="CharChar1">
    <w:name w:val="Char Char1"/>
    <w:rsid w:val="00961E3C"/>
    <w:rPr>
      <w:rFonts w:cs="Times New Roman"/>
    </w:rPr>
  </w:style>
  <w:style w:type="paragraph" w:customStyle="1" w:styleId="Default">
    <w:name w:val="Default"/>
    <w:rsid w:val="00E554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1A1F14"/>
    <w:rPr>
      <w:rFonts w:ascii="Arial" w:eastAsia="Times New Roman" w:hAnsi="Arial" w:cs="Arial"/>
      <w:color w:val="333333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3B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ven\Desktop\MEMORANDUM_nov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AB18B-C88A-4491-83AE-D5821A25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MEMORANDUM_novi.dotx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RH - TDU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Sloven</dc:creator>
  <cp:lastModifiedBy>Marija Grbin Živković</cp:lastModifiedBy>
  <cp:revision>2</cp:revision>
  <cp:lastPrinted>2021-07-07T07:22:00Z</cp:lastPrinted>
  <dcterms:created xsi:type="dcterms:W3CDTF">2021-12-02T12:33:00Z</dcterms:created>
  <dcterms:modified xsi:type="dcterms:W3CDTF">2021-12-02T12:33:00Z</dcterms:modified>
</cp:coreProperties>
</file>